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87D1" w14:textId="2F006DDE" w:rsidR="00651FFD" w:rsidRPr="002F4DB9" w:rsidRDefault="00CC0B86" w:rsidP="00651FFD">
      <w:pPr>
        <w:jc w:val="right"/>
        <w:rPr>
          <w:sz w:val="21"/>
          <w:szCs w:val="21"/>
          <w:lang w:val="en-US"/>
        </w:rPr>
      </w:pPr>
      <w:r w:rsidRPr="002F4DB9">
        <w:rPr>
          <w:sz w:val="21"/>
          <w:szCs w:val="21"/>
          <w:lang w:val="en-US"/>
        </w:rPr>
        <w:t>Warsaw</w:t>
      </w:r>
      <w:r w:rsidR="00651FFD" w:rsidRPr="002F4DB9">
        <w:rPr>
          <w:sz w:val="21"/>
          <w:szCs w:val="21"/>
          <w:lang w:val="en-US"/>
        </w:rPr>
        <w:t xml:space="preserve">, </w:t>
      </w:r>
      <w:r w:rsidR="00287613">
        <w:rPr>
          <w:sz w:val="21"/>
          <w:szCs w:val="21"/>
          <w:lang w:val="en-US"/>
        </w:rPr>
        <w:t>11/10</w:t>
      </w:r>
      <w:r w:rsidRPr="002F4DB9">
        <w:rPr>
          <w:sz w:val="21"/>
          <w:szCs w:val="21"/>
          <w:lang w:val="en-US"/>
        </w:rPr>
        <w:t>/</w:t>
      </w:r>
      <w:r w:rsidR="00287613">
        <w:rPr>
          <w:sz w:val="21"/>
          <w:szCs w:val="21"/>
          <w:lang w:val="en-US"/>
        </w:rPr>
        <w:t>2021</w:t>
      </w:r>
    </w:p>
    <w:p w14:paraId="55BF7BF6" w14:textId="77777777" w:rsidR="00651FFD" w:rsidRPr="002F4DB9" w:rsidRDefault="00651FFD">
      <w:pPr>
        <w:rPr>
          <w:b/>
          <w:bCs/>
          <w:sz w:val="32"/>
          <w:szCs w:val="32"/>
          <w:lang w:val="en-US"/>
        </w:rPr>
      </w:pPr>
    </w:p>
    <w:p w14:paraId="632CE80B" w14:textId="77777777" w:rsidR="00651FFD" w:rsidRPr="002F4DB9" w:rsidRDefault="00651FFD">
      <w:pPr>
        <w:rPr>
          <w:b/>
          <w:bCs/>
          <w:sz w:val="32"/>
          <w:szCs w:val="32"/>
          <w:lang w:val="en-US"/>
        </w:rPr>
      </w:pPr>
    </w:p>
    <w:p w14:paraId="3DA274AE" w14:textId="6B7DC438" w:rsidR="00E97BFB" w:rsidRPr="002F4DB9" w:rsidRDefault="00CC0B86">
      <w:pPr>
        <w:rPr>
          <w:b/>
          <w:bCs/>
          <w:lang w:val="en-US"/>
        </w:rPr>
      </w:pPr>
      <w:r w:rsidRPr="002F4DB9">
        <w:rPr>
          <w:b/>
          <w:bCs/>
          <w:sz w:val="32"/>
          <w:szCs w:val="32"/>
          <w:lang w:val="en-US"/>
        </w:rPr>
        <w:t xml:space="preserve">Pathfinder 23 </w:t>
      </w:r>
      <w:r w:rsidR="00E71EAD">
        <w:rPr>
          <w:b/>
          <w:bCs/>
          <w:sz w:val="32"/>
          <w:szCs w:val="32"/>
          <w:lang w:val="en-US"/>
        </w:rPr>
        <w:t xml:space="preserve">joins </w:t>
      </w:r>
      <w:r w:rsidRPr="002F4DB9">
        <w:rPr>
          <w:b/>
          <w:bCs/>
          <w:sz w:val="32"/>
          <w:szCs w:val="32"/>
          <w:lang w:val="en-US"/>
        </w:rPr>
        <w:t>the Amazon Advertising Partner Network</w:t>
      </w:r>
    </w:p>
    <w:p w14:paraId="26EBAC81" w14:textId="3A4596B2" w:rsidR="00E97BFB" w:rsidRPr="002F4DB9" w:rsidRDefault="00E97BFB">
      <w:pPr>
        <w:rPr>
          <w:b/>
          <w:bCs/>
          <w:lang w:val="en-US"/>
        </w:rPr>
      </w:pPr>
    </w:p>
    <w:p w14:paraId="66FF5C85" w14:textId="77777777" w:rsidR="00E97BFB" w:rsidRPr="002F4DB9" w:rsidRDefault="00E97BFB">
      <w:pPr>
        <w:rPr>
          <w:b/>
          <w:bCs/>
          <w:lang w:val="en-US"/>
        </w:rPr>
      </w:pPr>
    </w:p>
    <w:p w14:paraId="625CCE91" w14:textId="33373607" w:rsidR="00D80818" w:rsidRPr="002F4DB9" w:rsidRDefault="00D80818" w:rsidP="00D80818">
      <w:pPr>
        <w:spacing w:line="360" w:lineRule="auto"/>
        <w:jc w:val="both"/>
        <w:rPr>
          <w:lang w:val="en-US"/>
        </w:rPr>
      </w:pPr>
      <w:r w:rsidRPr="002F4DB9">
        <w:rPr>
          <w:lang w:val="en-US"/>
        </w:rPr>
        <w:t>In August</w:t>
      </w:r>
      <w:r w:rsidR="000A327A">
        <w:rPr>
          <w:lang w:val="en-US"/>
        </w:rPr>
        <w:t>,</w:t>
      </w:r>
      <w:r w:rsidRPr="002F4DB9">
        <w:rPr>
          <w:lang w:val="en-US"/>
        </w:rPr>
        <w:t xml:space="preserve"> Pathfinder 23 </w:t>
      </w:r>
      <w:r w:rsidR="00A77927">
        <w:rPr>
          <w:lang w:val="en-US"/>
        </w:rPr>
        <w:t xml:space="preserve">was </w:t>
      </w:r>
      <w:r w:rsidRPr="002F4DB9">
        <w:rPr>
          <w:lang w:val="en-US"/>
        </w:rPr>
        <w:t xml:space="preserve">accepted to the Amazon Advertising Partner Network, a global community of agencies and tool providers that can help advertisers achieve their business goals using Amazon Advertising products. </w:t>
      </w:r>
    </w:p>
    <w:p w14:paraId="25EC38F9" w14:textId="725281B2" w:rsidR="00D80818" w:rsidRPr="002F4DB9" w:rsidRDefault="00D80818" w:rsidP="00D80818">
      <w:pPr>
        <w:spacing w:line="360" w:lineRule="auto"/>
        <w:jc w:val="both"/>
        <w:rPr>
          <w:lang w:val="en-US"/>
        </w:rPr>
      </w:pPr>
    </w:p>
    <w:p w14:paraId="2A699D74" w14:textId="6619E08E" w:rsidR="002F6AAC" w:rsidRPr="002F4DB9" w:rsidRDefault="008F20FB" w:rsidP="002F6AAC">
      <w:pPr>
        <w:spacing w:line="360" w:lineRule="auto"/>
        <w:jc w:val="both"/>
        <w:rPr>
          <w:lang w:val="en-US"/>
        </w:rPr>
      </w:pPr>
      <w:r>
        <w:rPr>
          <w:lang w:val="en-US"/>
        </w:rPr>
        <w:t>“</w:t>
      </w:r>
      <w:r w:rsidR="002F6AAC" w:rsidRPr="002F4DB9">
        <w:rPr>
          <w:lang w:val="en-US"/>
        </w:rPr>
        <w:t>We a</w:t>
      </w:r>
      <w:r w:rsidR="00A77927">
        <w:rPr>
          <w:lang w:val="en-US"/>
        </w:rPr>
        <w:t>re very</w:t>
      </w:r>
      <w:r w:rsidR="00AF1F17">
        <w:rPr>
          <w:lang w:val="en-US"/>
        </w:rPr>
        <w:t xml:space="preserve"> </w:t>
      </w:r>
      <w:r w:rsidR="002F6AAC" w:rsidRPr="002F4DB9">
        <w:rPr>
          <w:lang w:val="en-US"/>
        </w:rPr>
        <w:t xml:space="preserve">happy to </w:t>
      </w:r>
      <w:r w:rsidR="00A77927">
        <w:rPr>
          <w:lang w:val="en-US"/>
        </w:rPr>
        <w:t>be part of the</w:t>
      </w:r>
      <w:r w:rsidR="002F6AAC" w:rsidRPr="002F4DB9">
        <w:rPr>
          <w:lang w:val="en-US"/>
        </w:rPr>
        <w:t xml:space="preserve"> Amazon Advertising Partner Network. </w:t>
      </w:r>
      <w:r w:rsidR="008204DB" w:rsidRPr="002F4DB9">
        <w:rPr>
          <w:lang w:val="en-US"/>
        </w:rPr>
        <w:t>Amazon has</w:t>
      </w:r>
      <w:r w:rsidR="00E71EAD">
        <w:rPr>
          <w:lang w:val="en-US"/>
        </w:rPr>
        <w:t xml:space="preserve"> a great impact </w:t>
      </w:r>
      <w:r w:rsidR="00096255">
        <w:rPr>
          <w:lang w:val="en-US"/>
        </w:rPr>
        <w:t>on</w:t>
      </w:r>
      <w:r w:rsidR="00A77927">
        <w:rPr>
          <w:lang w:val="en-US"/>
        </w:rPr>
        <w:t xml:space="preserve"> retail</w:t>
      </w:r>
      <w:r w:rsidR="002F6AAC" w:rsidRPr="002F4DB9">
        <w:rPr>
          <w:lang w:val="en-US"/>
        </w:rPr>
        <w:t xml:space="preserve">, and we believe that it is crucial for an agency that specializes in </w:t>
      </w:r>
      <w:r w:rsidR="00E71EAD">
        <w:rPr>
          <w:lang w:val="en-US"/>
        </w:rPr>
        <w:t>that area</w:t>
      </w:r>
      <w:r w:rsidR="002F6AAC" w:rsidRPr="002F4DB9">
        <w:rPr>
          <w:lang w:val="en-US"/>
        </w:rPr>
        <w:t xml:space="preserve"> to have proficiency in Amazon Advertising self-service ad products. Now, as a part of a Partner Network global community, we have </w:t>
      </w:r>
      <w:r w:rsidR="00A364EB" w:rsidRPr="00A364EB">
        <w:rPr>
          <w:lang w:val="en-US"/>
        </w:rPr>
        <w:t>gained acknowledgment of our know-how</w:t>
      </w:r>
      <w:r w:rsidR="009C59F1">
        <w:rPr>
          <w:lang w:val="en-US"/>
        </w:rPr>
        <w:t xml:space="preserve"> </w:t>
      </w:r>
      <w:r w:rsidR="00E66D97" w:rsidRPr="002F4DB9">
        <w:rPr>
          <w:lang w:val="en-US"/>
        </w:rPr>
        <w:t>and skills from the very source</w:t>
      </w:r>
      <w:r w:rsidR="003B52BA">
        <w:rPr>
          <w:lang w:val="en-US"/>
        </w:rPr>
        <w:t>,</w:t>
      </w:r>
      <w:r>
        <w:rPr>
          <w:lang w:val="en-US"/>
        </w:rPr>
        <w:t>”</w:t>
      </w:r>
      <w:r w:rsidR="00E66D97" w:rsidRPr="002F4DB9">
        <w:rPr>
          <w:lang w:val="en-US"/>
        </w:rPr>
        <w:t xml:space="preserve"> </w:t>
      </w:r>
      <w:r w:rsidR="003B52BA">
        <w:rPr>
          <w:lang w:val="en-US"/>
        </w:rPr>
        <w:t>s</w:t>
      </w:r>
      <w:r w:rsidR="00E66D97" w:rsidRPr="002F4DB9">
        <w:rPr>
          <w:lang w:val="en-US"/>
        </w:rPr>
        <w:t xml:space="preserve">ays Ada </w:t>
      </w:r>
      <w:proofErr w:type="spellStart"/>
      <w:r w:rsidR="00E66D97" w:rsidRPr="002F4DB9">
        <w:rPr>
          <w:lang w:val="en-US"/>
        </w:rPr>
        <w:t>Wachowska</w:t>
      </w:r>
      <w:proofErr w:type="spellEnd"/>
      <w:r w:rsidR="00E66D97" w:rsidRPr="002F4DB9">
        <w:rPr>
          <w:lang w:val="en-US"/>
        </w:rPr>
        <w:t xml:space="preserve">, </w:t>
      </w:r>
      <w:r w:rsidR="003821B0">
        <w:rPr>
          <w:lang w:val="en-US"/>
        </w:rPr>
        <w:t xml:space="preserve">Head of </w:t>
      </w:r>
      <w:r w:rsidR="00E66D97" w:rsidRPr="002F4DB9">
        <w:rPr>
          <w:lang w:val="en-US"/>
        </w:rPr>
        <w:t>Amazon &amp; M</w:t>
      </w:r>
      <w:r w:rsidR="003821B0">
        <w:rPr>
          <w:lang w:val="en-US"/>
        </w:rPr>
        <w:t>edia Buying</w:t>
      </w:r>
      <w:r w:rsidR="00E66D97" w:rsidRPr="002F4DB9">
        <w:rPr>
          <w:lang w:val="en-US"/>
        </w:rPr>
        <w:t xml:space="preserve"> at Pathfinder 23. </w:t>
      </w:r>
      <w:r w:rsidR="001263A3">
        <w:rPr>
          <w:lang w:val="en-US"/>
        </w:rPr>
        <w:t>“</w:t>
      </w:r>
      <w:r w:rsidR="00E66D97" w:rsidRPr="002F4DB9">
        <w:rPr>
          <w:lang w:val="en-US"/>
        </w:rPr>
        <w:t xml:space="preserve">We won’t </w:t>
      </w:r>
      <w:r w:rsidR="007272D3">
        <w:rPr>
          <w:lang w:val="en-US"/>
        </w:rPr>
        <w:t>get</w:t>
      </w:r>
      <w:r w:rsidR="00E66D97" w:rsidRPr="002F4DB9">
        <w:rPr>
          <w:lang w:val="en-US"/>
        </w:rPr>
        <w:t xml:space="preserve"> complacent</w:t>
      </w:r>
      <w:r w:rsidR="00897EFB">
        <w:rPr>
          <w:lang w:val="en-US"/>
        </w:rPr>
        <w:t>,</w:t>
      </w:r>
      <w:r w:rsidR="00E66D97" w:rsidRPr="002F4DB9">
        <w:rPr>
          <w:lang w:val="en-US"/>
        </w:rPr>
        <w:t xml:space="preserve"> t</w:t>
      </w:r>
      <w:r w:rsidR="00897EFB">
        <w:rPr>
          <w:lang w:val="en-US"/>
        </w:rPr>
        <w:t>h</w:t>
      </w:r>
      <w:r w:rsidR="00E66D97" w:rsidRPr="002F4DB9">
        <w:rPr>
          <w:lang w:val="en-US"/>
        </w:rPr>
        <w:t xml:space="preserve">ough. Our team has </w:t>
      </w:r>
      <w:r w:rsidR="00F461FC">
        <w:rPr>
          <w:lang w:val="en-US"/>
        </w:rPr>
        <w:t>a</w:t>
      </w:r>
      <w:r w:rsidR="00E66D97" w:rsidRPr="002F4DB9">
        <w:rPr>
          <w:lang w:val="en-US"/>
        </w:rPr>
        <w:t xml:space="preserve"> thriving need </w:t>
      </w:r>
      <w:r w:rsidR="0082440F">
        <w:rPr>
          <w:lang w:val="en-US"/>
        </w:rPr>
        <w:t>for</w:t>
      </w:r>
      <w:r w:rsidR="00E66D97" w:rsidRPr="002F4DB9">
        <w:rPr>
          <w:lang w:val="en-US"/>
        </w:rPr>
        <w:t xml:space="preserve"> </w:t>
      </w:r>
      <w:r w:rsidR="002D405C" w:rsidRPr="002F4DB9">
        <w:rPr>
          <w:lang w:val="en-US"/>
        </w:rPr>
        <w:t>development,</w:t>
      </w:r>
      <w:r w:rsidR="00E66D97" w:rsidRPr="002F4DB9">
        <w:rPr>
          <w:lang w:val="en-US"/>
        </w:rPr>
        <w:t xml:space="preserve"> and we plan to use the benefits offered to the partners to deepen our expertise and help our clients achieve their objectives in even more efficient ways.</w:t>
      </w:r>
      <w:r w:rsidR="001263A3">
        <w:rPr>
          <w:lang w:val="en-US"/>
        </w:rPr>
        <w:t>”</w:t>
      </w:r>
    </w:p>
    <w:p w14:paraId="08C9ACA5" w14:textId="77777777" w:rsidR="002F6AAC" w:rsidRPr="002F4DB9" w:rsidRDefault="002F6AAC" w:rsidP="00D80818">
      <w:pPr>
        <w:rPr>
          <w:rFonts w:ascii="Calibri" w:eastAsia="Times New Roman" w:hAnsi="Calibri" w:cs="Calibri"/>
          <w:color w:val="000000"/>
          <w:sz w:val="22"/>
          <w:szCs w:val="22"/>
          <w:lang w:val="en-US" w:eastAsia="pl-PL"/>
        </w:rPr>
      </w:pPr>
    </w:p>
    <w:p w14:paraId="74E4AEA6" w14:textId="239C034C" w:rsidR="002D405C" w:rsidRPr="00E66F36" w:rsidRDefault="002D405C" w:rsidP="002F4DB9">
      <w:pPr>
        <w:spacing w:line="360" w:lineRule="auto"/>
        <w:jc w:val="both"/>
        <w:rPr>
          <w:rFonts w:ascii="Calibri" w:eastAsia="Times New Roman" w:hAnsi="Calibri" w:cs="Calibri"/>
          <w:color w:val="0070C0"/>
          <w:sz w:val="22"/>
          <w:szCs w:val="22"/>
          <w:lang w:val="en-US" w:eastAsia="pl-PL"/>
        </w:rPr>
      </w:pPr>
      <w:r w:rsidRPr="002F4DB9">
        <w:rPr>
          <w:lang w:val="en-US"/>
        </w:rPr>
        <w:t xml:space="preserve">Pathfinder 23 is </w:t>
      </w:r>
      <w:r w:rsidRPr="002D405C">
        <w:rPr>
          <w:lang w:val="en-US"/>
        </w:rPr>
        <w:t xml:space="preserve">an End-to-End E-commerce </w:t>
      </w:r>
      <w:r w:rsidR="00A77927">
        <w:rPr>
          <w:lang w:val="en-US"/>
        </w:rPr>
        <w:t>a</w:t>
      </w:r>
      <w:r w:rsidRPr="002D405C">
        <w:rPr>
          <w:lang w:val="en-US"/>
        </w:rPr>
        <w:t>gency,</w:t>
      </w:r>
      <w:r w:rsidR="00277C25">
        <w:rPr>
          <w:lang w:val="en-US"/>
        </w:rPr>
        <w:t xml:space="preserve"> hence</w:t>
      </w:r>
      <w:r w:rsidRPr="002F4DB9">
        <w:rPr>
          <w:lang w:val="en-US"/>
        </w:rPr>
        <w:t xml:space="preserve"> it provides holistic E-commerce services. They include strategy,</w:t>
      </w:r>
      <w:r w:rsidRPr="002D405C">
        <w:rPr>
          <w:lang w:val="en-US"/>
        </w:rPr>
        <w:t xml:space="preserve"> business intelligence, marketing automation, Data-Driven design, E-content and E-FMOT video production, localization and transcreation services</w:t>
      </w:r>
      <w:r w:rsidR="00C24BD7">
        <w:rPr>
          <w:lang w:val="en-US"/>
        </w:rPr>
        <w:t>,</w:t>
      </w:r>
      <w:r w:rsidR="002F4DB9" w:rsidRPr="002F4DB9">
        <w:rPr>
          <w:lang w:val="en-US"/>
        </w:rPr>
        <w:t xml:space="preserve"> </w:t>
      </w:r>
      <w:r w:rsidR="00C24BD7">
        <w:rPr>
          <w:lang w:val="en-US"/>
        </w:rPr>
        <w:t>a</w:t>
      </w:r>
      <w:r w:rsidR="002F4DB9" w:rsidRPr="002F4DB9">
        <w:rPr>
          <w:lang w:val="en-US"/>
        </w:rPr>
        <w:t xml:space="preserve">s well as </w:t>
      </w:r>
      <w:r w:rsidRPr="002D405C">
        <w:rPr>
          <w:lang w:val="en-US"/>
        </w:rPr>
        <w:t>E-merchandising, activation, category management</w:t>
      </w:r>
      <w:r w:rsidR="00C24BD7">
        <w:rPr>
          <w:lang w:val="en-US"/>
        </w:rPr>
        <w:t>,</w:t>
      </w:r>
      <w:r w:rsidRPr="002D405C">
        <w:rPr>
          <w:lang w:val="en-US"/>
        </w:rPr>
        <w:t xml:space="preserve"> and maintenance.</w:t>
      </w:r>
      <w:r w:rsidR="00E66F36">
        <w:rPr>
          <w:rFonts w:ascii="Calibri" w:eastAsia="Times New Roman" w:hAnsi="Calibri" w:cs="Calibri"/>
          <w:i/>
          <w:iCs/>
          <w:color w:val="0070C0"/>
          <w:sz w:val="22"/>
          <w:szCs w:val="22"/>
          <w:lang w:val="en-US" w:eastAsia="pl-PL"/>
        </w:rPr>
        <w:t xml:space="preserve"> </w:t>
      </w:r>
    </w:p>
    <w:p w14:paraId="62467050" w14:textId="77777777" w:rsidR="00D80818" w:rsidRPr="002F4DB9" w:rsidRDefault="00D80818" w:rsidP="00D80818">
      <w:pPr>
        <w:spacing w:line="360" w:lineRule="auto"/>
        <w:jc w:val="both"/>
        <w:rPr>
          <w:lang w:val="en-US"/>
        </w:rPr>
      </w:pPr>
    </w:p>
    <w:p w14:paraId="6CDE5D43" w14:textId="77777777" w:rsidR="00CC0B86" w:rsidRPr="002F4DB9" w:rsidRDefault="00CC0B86" w:rsidP="00CC0B86">
      <w:pPr>
        <w:spacing w:line="360" w:lineRule="auto"/>
        <w:rPr>
          <w:rFonts w:cstheme="minorHAnsi"/>
          <w:b/>
          <w:bCs/>
          <w:lang w:val="en-US"/>
        </w:rPr>
      </w:pPr>
      <w:r w:rsidRPr="002F4DB9">
        <w:rPr>
          <w:rFonts w:cstheme="minorHAnsi"/>
          <w:b/>
          <w:bCs/>
          <w:lang w:val="en-US"/>
        </w:rPr>
        <w:t>About Pathfinder 23:</w:t>
      </w:r>
    </w:p>
    <w:p w14:paraId="29ACBC75" w14:textId="77777777" w:rsidR="00CC0B86" w:rsidRPr="002F4DB9" w:rsidRDefault="00CC0B86" w:rsidP="00CC0B86">
      <w:pPr>
        <w:spacing w:line="360" w:lineRule="auto"/>
        <w:rPr>
          <w:rFonts w:cstheme="minorHAnsi"/>
          <w:lang w:val="en-US"/>
        </w:rPr>
      </w:pPr>
    </w:p>
    <w:p w14:paraId="62C69910" w14:textId="67E072E1" w:rsidR="00CC0B86" w:rsidRPr="002F4DB9" w:rsidRDefault="00CC0B86" w:rsidP="00CC0B86">
      <w:pPr>
        <w:spacing w:line="360" w:lineRule="auto"/>
        <w:rPr>
          <w:rFonts w:cstheme="minorHAnsi"/>
          <w:lang w:val="en-US"/>
        </w:rPr>
      </w:pPr>
      <w:r w:rsidRPr="002F4DB9">
        <w:rPr>
          <w:rFonts w:cstheme="minorHAnsi"/>
          <w:lang w:val="en-US"/>
        </w:rPr>
        <w:t>Pathfinder 23 is dedicated to brand activation in the E-commerce are</w:t>
      </w:r>
      <w:r w:rsidR="00D80818" w:rsidRPr="002F4DB9">
        <w:rPr>
          <w:rFonts w:cstheme="minorHAnsi"/>
          <w:lang w:val="en-US"/>
        </w:rPr>
        <w:t>a</w:t>
      </w:r>
      <w:r w:rsidRPr="002F4DB9">
        <w:rPr>
          <w:rFonts w:cstheme="minorHAnsi"/>
          <w:lang w:val="en-US"/>
        </w:rPr>
        <w:t>.</w:t>
      </w:r>
      <w:r w:rsidRPr="002F4DB9">
        <w:rPr>
          <w:rFonts w:ascii="MS Gothic" w:eastAsia="MS Gothic" w:hAnsi="MS Gothic" w:cs="MS Gothic" w:hint="eastAsia"/>
          <w:lang w:val="en-US"/>
        </w:rPr>
        <w:t> </w:t>
      </w:r>
      <w:r w:rsidRPr="002F4DB9">
        <w:rPr>
          <w:rFonts w:cstheme="minorHAnsi"/>
          <w:lang w:val="en-US"/>
        </w:rPr>
        <w:t xml:space="preserve">The agency's team currently consists of over 250 people. Pathfinder 23's global clients include Coty, Bayer, Royal Canin, 3M, Lindt, among others. The agency is part of the </w:t>
      </w:r>
      <w:proofErr w:type="gramStart"/>
      <w:r w:rsidRPr="002F4DB9">
        <w:rPr>
          <w:rFonts w:cstheme="minorHAnsi"/>
          <w:lang w:val="en-US"/>
        </w:rPr>
        <w:t>Brand New</w:t>
      </w:r>
      <w:proofErr w:type="gramEnd"/>
      <w:r w:rsidRPr="002F4DB9">
        <w:rPr>
          <w:rFonts w:cstheme="minorHAnsi"/>
          <w:lang w:val="en-US"/>
        </w:rPr>
        <w:t xml:space="preserve"> Galaxy (BNG) group. </w:t>
      </w:r>
    </w:p>
    <w:p w14:paraId="77EADC5E" w14:textId="77777777" w:rsidR="00CC0B86" w:rsidRPr="002F4DB9" w:rsidRDefault="00CC0B86" w:rsidP="00CC0B86">
      <w:pPr>
        <w:spacing w:line="360" w:lineRule="auto"/>
        <w:rPr>
          <w:rFonts w:cstheme="minorHAnsi"/>
          <w:lang w:val="en-US"/>
        </w:rPr>
      </w:pPr>
    </w:p>
    <w:p w14:paraId="0814EF06" w14:textId="77777777" w:rsidR="00CC0B86" w:rsidRPr="002F4DB9" w:rsidRDefault="00CC0B86" w:rsidP="00CC0B86">
      <w:pPr>
        <w:spacing w:line="360" w:lineRule="auto"/>
        <w:rPr>
          <w:rFonts w:cstheme="minorHAnsi"/>
          <w:b/>
          <w:bCs/>
          <w:lang w:val="en-US"/>
        </w:rPr>
      </w:pPr>
      <w:r w:rsidRPr="002F4DB9">
        <w:rPr>
          <w:rFonts w:cstheme="minorHAnsi"/>
          <w:b/>
          <w:bCs/>
          <w:lang w:val="en-US"/>
        </w:rPr>
        <w:lastRenderedPageBreak/>
        <w:t>About Brand New Galaxy:</w:t>
      </w:r>
    </w:p>
    <w:p w14:paraId="262269CF" w14:textId="77777777" w:rsidR="00CC0B86" w:rsidRPr="002F4DB9" w:rsidRDefault="00CC0B86" w:rsidP="00CC0B86">
      <w:pPr>
        <w:spacing w:line="360" w:lineRule="auto"/>
        <w:rPr>
          <w:rFonts w:cstheme="minorHAnsi"/>
          <w:lang w:val="en-US"/>
        </w:rPr>
      </w:pPr>
    </w:p>
    <w:p w14:paraId="1141FF9F" w14:textId="79E7BB02" w:rsidR="00CC0B86" w:rsidRPr="002F4DB9" w:rsidRDefault="00CC0B86" w:rsidP="00CC0B86">
      <w:pPr>
        <w:spacing w:before="240" w:after="60" w:line="360" w:lineRule="auto"/>
        <w:jc w:val="both"/>
        <w:rPr>
          <w:rFonts w:cstheme="minorHAnsi"/>
          <w:lang w:val="en-US"/>
        </w:rPr>
      </w:pPr>
      <w:r w:rsidRPr="002F4DB9">
        <w:rPr>
          <w:rFonts w:cstheme="minorHAnsi"/>
          <w:lang w:val="en-US"/>
        </w:rPr>
        <w:t>Brand New Galaxy is a fast-growing, independent holding of marketing and technology agencies. The privately-owned “independent marketing platform” was founded in Warsaw, Poland</w:t>
      </w:r>
      <w:r w:rsidR="00895985">
        <w:rPr>
          <w:rFonts w:cstheme="minorHAnsi"/>
          <w:lang w:val="en-US"/>
        </w:rPr>
        <w:t>,</w:t>
      </w:r>
      <w:r w:rsidRPr="002F4DB9">
        <w:rPr>
          <w:rFonts w:cstheme="minorHAnsi"/>
          <w:lang w:val="en-US"/>
        </w:rPr>
        <w:t xml:space="preserve"> in 2017 and has grown to 500+ employees to date. Brand New Galaxy invests in innovative and dynamic ideas that thrive in a start-up environment and are scalable to compete with network agencies. Brand New Galaxy is a member of the MDC Global Affiliates program. Named “Debut of the Year 2018”, “Success of the Year 2019”, “Success of the Year 2020</w:t>
      </w:r>
      <w:r w:rsidR="00D773F2">
        <w:rPr>
          <w:rFonts w:cstheme="minorHAnsi"/>
          <w:lang w:val="en-US"/>
        </w:rPr>
        <w:t>,</w:t>
      </w:r>
      <w:r w:rsidRPr="002F4DB9">
        <w:rPr>
          <w:rFonts w:cstheme="minorHAnsi"/>
          <w:lang w:val="en-US"/>
        </w:rPr>
        <w:t xml:space="preserve">” BNG </w:t>
      </w:r>
      <w:r w:rsidR="009770E9">
        <w:rPr>
          <w:rFonts w:cstheme="minorHAnsi"/>
          <w:lang w:val="en-US"/>
        </w:rPr>
        <w:t>has been ranked</w:t>
      </w:r>
      <w:r w:rsidR="00263416">
        <w:rPr>
          <w:rFonts w:cstheme="minorHAnsi"/>
          <w:lang w:val="en-US"/>
        </w:rPr>
        <w:t xml:space="preserve"> </w:t>
      </w:r>
      <w:r w:rsidR="00A87B58">
        <w:rPr>
          <w:rFonts w:cstheme="minorHAnsi"/>
          <w:lang w:val="en-US"/>
        </w:rPr>
        <w:t xml:space="preserve">number one </w:t>
      </w:r>
      <w:r w:rsidR="008204DB">
        <w:rPr>
          <w:rFonts w:cstheme="minorHAnsi"/>
          <w:lang w:val="en-US"/>
        </w:rPr>
        <w:t xml:space="preserve">in </w:t>
      </w:r>
      <w:r w:rsidR="008204DB" w:rsidRPr="002F4DB9">
        <w:rPr>
          <w:rFonts w:cstheme="minorHAnsi"/>
          <w:lang w:val="en-US"/>
        </w:rPr>
        <w:t>prestigious</w:t>
      </w:r>
      <w:r w:rsidRPr="002F4DB9">
        <w:rPr>
          <w:rFonts w:cstheme="minorHAnsi"/>
          <w:lang w:val="en-US"/>
        </w:rPr>
        <w:t xml:space="preserve"> agency ranking</w:t>
      </w:r>
      <w:r w:rsidR="00263416">
        <w:rPr>
          <w:rFonts w:cstheme="minorHAnsi"/>
          <w:lang w:val="en-US"/>
        </w:rPr>
        <w:t>s</w:t>
      </w:r>
      <w:r w:rsidRPr="002F4DB9">
        <w:rPr>
          <w:rFonts w:cstheme="minorHAnsi"/>
          <w:lang w:val="en-US"/>
        </w:rPr>
        <w:t xml:space="preserve"> by PRESS magazine.  </w:t>
      </w:r>
    </w:p>
    <w:p w14:paraId="2BF82CF0" w14:textId="77777777" w:rsidR="00CC0B86" w:rsidRPr="002F4DB9" w:rsidRDefault="00CC0B86" w:rsidP="00CC0B86">
      <w:pPr>
        <w:spacing w:before="240" w:after="60" w:line="360" w:lineRule="auto"/>
        <w:jc w:val="both"/>
        <w:rPr>
          <w:rFonts w:cstheme="minorHAnsi"/>
          <w:lang w:val="en-US"/>
        </w:rPr>
      </w:pPr>
      <w:r w:rsidRPr="002F4DB9">
        <w:rPr>
          <w:rFonts w:cstheme="minorHAnsi"/>
          <w:lang w:val="en-US"/>
        </w:rPr>
        <w:t>Brand New Galaxy companies include: </w:t>
      </w:r>
    </w:p>
    <w:p w14:paraId="6AE0B32D" w14:textId="2DC29882" w:rsidR="00CC0B86" w:rsidRDefault="00CC0B86" w:rsidP="00CC0B86">
      <w:pPr>
        <w:spacing w:before="240" w:after="60" w:line="360" w:lineRule="auto"/>
        <w:jc w:val="both"/>
        <w:rPr>
          <w:rFonts w:cstheme="minorHAnsi"/>
          <w:lang w:val="en-US"/>
        </w:rPr>
      </w:pPr>
      <w:r w:rsidRPr="002F4DB9">
        <w:rPr>
          <w:rFonts w:cstheme="minorHAnsi"/>
          <w:lang w:val="en-US"/>
        </w:rPr>
        <w:t>Pathfinder 23 – global E-commerce agency; Life on Mars – beauty &amp; fashion production agency; </w:t>
      </w:r>
      <w:proofErr w:type="spellStart"/>
      <w:r w:rsidRPr="002F4DB9">
        <w:rPr>
          <w:rFonts w:cstheme="minorHAnsi"/>
          <w:lang w:val="en-US"/>
        </w:rPr>
        <w:t>Spacecamp</w:t>
      </w:r>
      <w:proofErr w:type="spellEnd"/>
      <w:r w:rsidRPr="002F4DB9">
        <w:rPr>
          <w:rFonts w:cstheme="minorHAnsi"/>
          <w:lang w:val="en-US"/>
        </w:rPr>
        <w:t> </w:t>
      </w:r>
      <w:r w:rsidR="00E03EA0">
        <w:rPr>
          <w:rFonts w:cstheme="minorHAnsi"/>
          <w:lang w:val="en-US"/>
        </w:rPr>
        <w:t xml:space="preserve"> </w:t>
      </w:r>
      <w:r w:rsidRPr="002F4DB9">
        <w:rPr>
          <w:rFonts w:cstheme="minorHAnsi"/>
          <w:lang w:val="en-US"/>
        </w:rPr>
        <w:t>– global digital agency; </w:t>
      </w:r>
      <w:proofErr w:type="spellStart"/>
      <w:r w:rsidRPr="002F4DB9">
        <w:rPr>
          <w:rFonts w:cstheme="minorHAnsi"/>
          <w:lang w:val="en-US"/>
        </w:rPr>
        <w:t>Synthrone</w:t>
      </w:r>
      <w:proofErr w:type="spellEnd"/>
      <w:r w:rsidRPr="002F4DB9">
        <w:rPr>
          <w:rFonts w:cstheme="minorHAnsi"/>
          <w:lang w:val="en-US"/>
        </w:rPr>
        <w:t> </w:t>
      </w:r>
      <w:r w:rsidR="00E03EA0">
        <w:rPr>
          <w:rFonts w:cstheme="minorHAnsi"/>
          <w:lang w:val="en-US"/>
        </w:rPr>
        <w:t>–</w:t>
      </w:r>
      <w:r w:rsidRPr="002F4DB9">
        <w:rPr>
          <w:rFonts w:cstheme="minorHAnsi"/>
          <w:lang w:val="en-US"/>
        </w:rPr>
        <w:t xml:space="preserve"> E-commerce automation and implementation platform; Voyager </w:t>
      </w:r>
      <w:r w:rsidR="00E03EA0">
        <w:rPr>
          <w:rFonts w:cstheme="minorHAnsi"/>
          <w:lang w:val="en-US"/>
        </w:rPr>
        <w:t>–</w:t>
      </w:r>
      <w:r w:rsidRPr="002F4DB9">
        <w:rPr>
          <w:rFonts w:cstheme="minorHAnsi"/>
          <w:lang w:val="en-US"/>
        </w:rPr>
        <w:t xml:space="preserve"> E-business delivery agency; New Gravity </w:t>
      </w:r>
      <w:r w:rsidR="00E03EA0">
        <w:rPr>
          <w:rFonts w:cstheme="minorHAnsi"/>
          <w:lang w:val="en-US"/>
        </w:rPr>
        <w:t>–</w:t>
      </w:r>
      <w:r w:rsidRPr="002F4DB9">
        <w:rPr>
          <w:rFonts w:cstheme="minorHAnsi"/>
          <w:lang w:val="en-US"/>
        </w:rPr>
        <w:t xml:space="preserve"> software &amp; direct-to-consumer house; </w:t>
      </w:r>
      <w:proofErr w:type="spellStart"/>
      <w:r w:rsidRPr="002F4DB9">
        <w:rPr>
          <w:rFonts w:cstheme="minorHAnsi"/>
          <w:lang w:val="en-US"/>
        </w:rPr>
        <w:t>Robonauts</w:t>
      </w:r>
      <w:proofErr w:type="spellEnd"/>
      <w:r w:rsidRPr="002F4DB9">
        <w:rPr>
          <w:rFonts w:cstheme="minorHAnsi"/>
          <w:lang w:val="en-US"/>
        </w:rPr>
        <w:t xml:space="preserve"> Pictures </w:t>
      </w:r>
      <w:r w:rsidR="00E03EA0">
        <w:rPr>
          <w:rFonts w:cstheme="minorHAnsi"/>
          <w:lang w:val="en-US"/>
        </w:rPr>
        <w:t>–</w:t>
      </w:r>
      <w:r w:rsidRPr="002F4DB9">
        <w:rPr>
          <w:rFonts w:cstheme="minorHAnsi"/>
          <w:lang w:val="en-US"/>
        </w:rPr>
        <w:t xml:space="preserve"> E-commerce production house; content26 </w:t>
      </w:r>
      <w:r w:rsidR="00E03EA0">
        <w:rPr>
          <w:rFonts w:cstheme="minorHAnsi"/>
          <w:lang w:val="en-US"/>
        </w:rPr>
        <w:t>–</w:t>
      </w:r>
      <w:r w:rsidRPr="002F4DB9">
        <w:rPr>
          <w:rFonts w:cstheme="minorHAnsi"/>
          <w:lang w:val="en-US"/>
        </w:rPr>
        <w:t xml:space="preserve"> Amazon content &amp; advertising</w:t>
      </w:r>
      <w:r w:rsidR="00E306F9">
        <w:rPr>
          <w:rFonts w:cstheme="minorHAnsi"/>
          <w:lang w:val="en-US"/>
        </w:rPr>
        <w:t>;</w:t>
      </w:r>
      <w:r w:rsidRPr="002F4DB9">
        <w:rPr>
          <w:rFonts w:cstheme="minorHAnsi"/>
          <w:lang w:val="en-US"/>
        </w:rPr>
        <w:t xml:space="preserve"> Man on the Moon </w:t>
      </w:r>
      <w:r w:rsidR="00E306F9">
        <w:rPr>
          <w:rFonts w:cstheme="minorHAnsi"/>
          <w:lang w:val="en-US"/>
        </w:rPr>
        <w:t>–</w:t>
      </w:r>
      <w:r w:rsidRPr="002F4DB9">
        <w:rPr>
          <w:rFonts w:cstheme="minorHAnsi"/>
          <w:lang w:val="en-US"/>
        </w:rPr>
        <w:t xml:space="preserve"> HR Agency; BNG MEA – Dubai</w:t>
      </w:r>
      <w:r w:rsidR="00E306F9">
        <w:rPr>
          <w:rFonts w:cstheme="minorHAnsi"/>
          <w:lang w:val="en-US"/>
        </w:rPr>
        <w:t>-</w:t>
      </w:r>
      <w:r w:rsidRPr="002F4DB9">
        <w:rPr>
          <w:rFonts w:cstheme="minorHAnsi"/>
          <w:lang w:val="en-US"/>
        </w:rPr>
        <w:t>based hub driving commerce in MEA region; Brand New Galaxy AMS – Amsterdam</w:t>
      </w:r>
      <w:r w:rsidR="00E306F9">
        <w:rPr>
          <w:rFonts w:cstheme="minorHAnsi"/>
          <w:lang w:val="en-US"/>
        </w:rPr>
        <w:t>-</w:t>
      </w:r>
      <w:r w:rsidRPr="002F4DB9">
        <w:rPr>
          <w:rFonts w:cstheme="minorHAnsi"/>
          <w:lang w:val="en-US"/>
        </w:rPr>
        <w:t>based hub igniting growth for businesses in Western Europe.</w:t>
      </w:r>
      <w:r w:rsidRPr="00280A5B">
        <w:rPr>
          <w:rFonts w:cstheme="minorHAnsi"/>
          <w:lang w:val="en-US"/>
        </w:rPr>
        <w:t> </w:t>
      </w:r>
    </w:p>
    <w:p w14:paraId="2F8AE44A" w14:textId="59ECE7C0" w:rsidR="00E66F36" w:rsidRPr="00280A5B" w:rsidRDefault="00E66F36" w:rsidP="00CC0B86">
      <w:pPr>
        <w:spacing w:before="240" w:after="60"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Pathfinder 23 is the second agency within Brand New Galaxy that has joined Amazon Advertising Network</w:t>
      </w:r>
      <w:r w:rsidR="004640AB">
        <w:rPr>
          <w:rFonts w:cstheme="minorHAnsi"/>
          <w:lang w:val="en-US"/>
        </w:rPr>
        <w:t xml:space="preserve"> after Seattle</w:t>
      </w:r>
      <w:r w:rsidR="00E306F9">
        <w:rPr>
          <w:rFonts w:cstheme="minorHAnsi"/>
          <w:lang w:val="en-US"/>
        </w:rPr>
        <w:t>-</w:t>
      </w:r>
      <w:r w:rsidR="004640AB">
        <w:rPr>
          <w:rFonts w:cstheme="minorHAnsi"/>
          <w:lang w:val="en-US"/>
        </w:rPr>
        <w:t xml:space="preserve">based content26, </w:t>
      </w:r>
      <w:r w:rsidR="00807083">
        <w:rPr>
          <w:rFonts w:cstheme="minorHAnsi"/>
          <w:lang w:val="en-US"/>
        </w:rPr>
        <w:t xml:space="preserve">which was </w:t>
      </w:r>
      <w:r w:rsidR="004640AB">
        <w:rPr>
          <w:rFonts w:cstheme="minorHAnsi"/>
          <w:lang w:val="en-US"/>
        </w:rPr>
        <w:t>acquired by the group in 2020.</w:t>
      </w:r>
    </w:p>
    <w:p w14:paraId="17933368" w14:textId="77777777" w:rsidR="00E97BFB" w:rsidRPr="000656CD" w:rsidRDefault="00E97BFB">
      <w:pPr>
        <w:rPr>
          <w:b/>
          <w:bCs/>
          <w:lang w:val="en-US"/>
        </w:rPr>
      </w:pPr>
    </w:p>
    <w:sectPr w:rsidR="00E97BFB" w:rsidRPr="000656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67B9" w14:textId="77777777" w:rsidR="000A6C8F" w:rsidRDefault="000A6C8F" w:rsidP="00651FFD">
      <w:r>
        <w:separator/>
      </w:r>
    </w:p>
  </w:endnote>
  <w:endnote w:type="continuationSeparator" w:id="0">
    <w:p w14:paraId="3A6032E3" w14:textId="77777777" w:rsidR="000A6C8F" w:rsidRDefault="000A6C8F" w:rsidP="0065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66A6" w14:textId="77777777" w:rsidR="000A6C8F" w:rsidRDefault="000A6C8F" w:rsidP="00651FFD">
      <w:r>
        <w:separator/>
      </w:r>
    </w:p>
  </w:footnote>
  <w:footnote w:type="continuationSeparator" w:id="0">
    <w:p w14:paraId="5FAF9133" w14:textId="77777777" w:rsidR="000A6C8F" w:rsidRDefault="000A6C8F" w:rsidP="00651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2A66" w14:textId="6951C396" w:rsidR="00651FFD" w:rsidRDefault="00651FFD">
    <w:pPr>
      <w:pStyle w:val="Nagwek"/>
    </w:pPr>
    <w:r w:rsidRPr="00E91458">
      <w:rPr>
        <w:noProof/>
      </w:rPr>
      <w:drawing>
        <wp:inline distT="0" distB="0" distL="0" distR="0" wp14:anchorId="23AAD932" wp14:editId="6C5B29B5">
          <wp:extent cx="878774" cy="8787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774" cy="87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CD2BF5" w14:textId="77777777" w:rsidR="00651FFD" w:rsidRDefault="00651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2CE2"/>
    <w:multiLevelType w:val="hybridMultilevel"/>
    <w:tmpl w:val="0DE21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9E0"/>
    <w:multiLevelType w:val="hybridMultilevel"/>
    <w:tmpl w:val="295E4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058B0"/>
    <w:multiLevelType w:val="hybridMultilevel"/>
    <w:tmpl w:val="5538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33C01"/>
    <w:multiLevelType w:val="hybridMultilevel"/>
    <w:tmpl w:val="EF8EA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46768"/>
    <w:multiLevelType w:val="hybridMultilevel"/>
    <w:tmpl w:val="96D853FA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4368D3"/>
    <w:multiLevelType w:val="hybridMultilevel"/>
    <w:tmpl w:val="6BAE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8A"/>
    <w:rsid w:val="00046972"/>
    <w:rsid w:val="000656CD"/>
    <w:rsid w:val="000801B0"/>
    <w:rsid w:val="00096255"/>
    <w:rsid w:val="000A327A"/>
    <w:rsid w:val="000A508A"/>
    <w:rsid w:val="000A6C8F"/>
    <w:rsid w:val="001049F8"/>
    <w:rsid w:val="001263A3"/>
    <w:rsid w:val="001C39AF"/>
    <w:rsid w:val="001F0E23"/>
    <w:rsid w:val="0022287F"/>
    <w:rsid w:val="00240DD7"/>
    <w:rsid w:val="00263416"/>
    <w:rsid w:val="00277C25"/>
    <w:rsid w:val="00287613"/>
    <w:rsid w:val="00296D78"/>
    <w:rsid w:val="002D405C"/>
    <w:rsid w:val="002E64A0"/>
    <w:rsid w:val="002F445F"/>
    <w:rsid w:val="002F4DB9"/>
    <w:rsid w:val="002F6AAC"/>
    <w:rsid w:val="0030777B"/>
    <w:rsid w:val="003330FA"/>
    <w:rsid w:val="00335DC0"/>
    <w:rsid w:val="003464D2"/>
    <w:rsid w:val="003821B0"/>
    <w:rsid w:val="003846EC"/>
    <w:rsid w:val="003B52BA"/>
    <w:rsid w:val="00420058"/>
    <w:rsid w:val="004401E0"/>
    <w:rsid w:val="004463D1"/>
    <w:rsid w:val="004640AB"/>
    <w:rsid w:val="00465711"/>
    <w:rsid w:val="004C2E4F"/>
    <w:rsid w:val="004D1F6A"/>
    <w:rsid w:val="004E772D"/>
    <w:rsid w:val="004F70A7"/>
    <w:rsid w:val="00520E3D"/>
    <w:rsid w:val="005B34B2"/>
    <w:rsid w:val="005C4B01"/>
    <w:rsid w:val="005F0419"/>
    <w:rsid w:val="00651FFD"/>
    <w:rsid w:val="00721D9E"/>
    <w:rsid w:val="00722236"/>
    <w:rsid w:val="007272D3"/>
    <w:rsid w:val="00775875"/>
    <w:rsid w:val="007921E6"/>
    <w:rsid w:val="007A19F3"/>
    <w:rsid w:val="008057B2"/>
    <w:rsid w:val="00807083"/>
    <w:rsid w:val="00814069"/>
    <w:rsid w:val="008178E4"/>
    <w:rsid w:val="008204DB"/>
    <w:rsid w:val="008243FA"/>
    <w:rsid w:val="0082440F"/>
    <w:rsid w:val="00895985"/>
    <w:rsid w:val="00897EFB"/>
    <w:rsid w:val="008E133C"/>
    <w:rsid w:val="008F20FB"/>
    <w:rsid w:val="009770E9"/>
    <w:rsid w:val="009B4253"/>
    <w:rsid w:val="009C59F1"/>
    <w:rsid w:val="009E6CB6"/>
    <w:rsid w:val="009F065E"/>
    <w:rsid w:val="00A03179"/>
    <w:rsid w:val="00A3628A"/>
    <w:rsid w:val="00A364EB"/>
    <w:rsid w:val="00A367B1"/>
    <w:rsid w:val="00A77927"/>
    <w:rsid w:val="00A86D76"/>
    <w:rsid w:val="00A87B58"/>
    <w:rsid w:val="00AA451E"/>
    <w:rsid w:val="00AD3993"/>
    <w:rsid w:val="00AE690D"/>
    <w:rsid w:val="00AF1F17"/>
    <w:rsid w:val="00B565CA"/>
    <w:rsid w:val="00BC3AA5"/>
    <w:rsid w:val="00BE2EE6"/>
    <w:rsid w:val="00BE74C2"/>
    <w:rsid w:val="00BF12A0"/>
    <w:rsid w:val="00C20DF3"/>
    <w:rsid w:val="00C24BD7"/>
    <w:rsid w:val="00C3042A"/>
    <w:rsid w:val="00C36B66"/>
    <w:rsid w:val="00C64ADF"/>
    <w:rsid w:val="00C865F6"/>
    <w:rsid w:val="00CC0B86"/>
    <w:rsid w:val="00D333E6"/>
    <w:rsid w:val="00D462DA"/>
    <w:rsid w:val="00D53886"/>
    <w:rsid w:val="00D5540D"/>
    <w:rsid w:val="00D773F2"/>
    <w:rsid w:val="00D80818"/>
    <w:rsid w:val="00D84719"/>
    <w:rsid w:val="00DD7546"/>
    <w:rsid w:val="00E03EA0"/>
    <w:rsid w:val="00E1560C"/>
    <w:rsid w:val="00E306F9"/>
    <w:rsid w:val="00E37EA5"/>
    <w:rsid w:val="00E525F1"/>
    <w:rsid w:val="00E66D97"/>
    <w:rsid w:val="00E66F36"/>
    <w:rsid w:val="00E71EAD"/>
    <w:rsid w:val="00E945F5"/>
    <w:rsid w:val="00E97BFB"/>
    <w:rsid w:val="00EC4975"/>
    <w:rsid w:val="00EE1C6F"/>
    <w:rsid w:val="00EF3F4E"/>
    <w:rsid w:val="00F20936"/>
    <w:rsid w:val="00F460C7"/>
    <w:rsid w:val="00F461FC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7E91"/>
  <w15:chartTrackingRefBased/>
  <w15:docId w15:val="{4AEE487A-8458-8643-9DCA-CE1E0122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75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28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D75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75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75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D754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D75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E97BFB"/>
  </w:style>
  <w:style w:type="character" w:customStyle="1" w:styleId="spellingerror">
    <w:name w:val="spellingerror"/>
    <w:basedOn w:val="Domylnaczcionkaakapitu"/>
    <w:rsid w:val="00E97BFB"/>
  </w:style>
  <w:style w:type="character" w:customStyle="1" w:styleId="eop">
    <w:name w:val="eop"/>
    <w:basedOn w:val="Domylnaczcionkaakapitu"/>
    <w:rsid w:val="00E97BFB"/>
  </w:style>
  <w:style w:type="paragraph" w:styleId="Nagwek">
    <w:name w:val="header"/>
    <w:basedOn w:val="Normalny"/>
    <w:link w:val="NagwekZnak"/>
    <w:uiPriority w:val="99"/>
    <w:unhideWhenUsed/>
    <w:rsid w:val="00651F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FFD"/>
  </w:style>
  <w:style w:type="paragraph" w:styleId="Stopka">
    <w:name w:val="footer"/>
    <w:basedOn w:val="Normalny"/>
    <w:link w:val="StopkaZnak"/>
    <w:uiPriority w:val="99"/>
    <w:unhideWhenUsed/>
    <w:rsid w:val="0065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FFD"/>
  </w:style>
  <w:style w:type="character" w:customStyle="1" w:styleId="apple-converted-space">
    <w:name w:val="apple-converted-space"/>
    <w:basedOn w:val="Domylnaczcionkaakapitu"/>
    <w:rsid w:val="00D80818"/>
  </w:style>
  <w:style w:type="character" w:styleId="Odwoaniedokomentarza">
    <w:name w:val="annotation reference"/>
    <w:basedOn w:val="Domylnaczcionkaakapitu"/>
    <w:uiPriority w:val="99"/>
    <w:semiHidden/>
    <w:unhideWhenUsed/>
    <w:rsid w:val="002E6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4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4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4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4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Sadluk-Wiśniewska</dc:creator>
  <cp:keywords/>
  <dc:description/>
  <cp:lastModifiedBy>Marta Sadluk-Wiśniewska</cp:lastModifiedBy>
  <cp:revision>2</cp:revision>
  <dcterms:created xsi:type="dcterms:W3CDTF">2021-10-11T07:17:00Z</dcterms:created>
  <dcterms:modified xsi:type="dcterms:W3CDTF">2021-10-11T07:17:00Z</dcterms:modified>
</cp:coreProperties>
</file>